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544" w:rsidRDefault="00777544" w:rsidP="00690B17">
      <w:pPr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  <w:lang w:eastAsia="ru-RU"/>
        </w:rPr>
      </w:pPr>
      <w:r w:rsidRPr="005E6F75">
        <w:rPr>
          <w:rFonts w:ascii="Arial" w:eastAsia="Times New Roman" w:hAnsi="Arial" w:cs="Arial"/>
          <w:b/>
          <w:bCs/>
          <w:sz w:val="36"/>
          <w:szCs w:val="36"/>
          <w:lang w:eastAsia="ru-RU"/>
        </w:rPr>
        <w:t>Перечень категорий граждан, пользующихся льготным проездом на автомобильном транспорте пригородного межмуниципального и междугородного внутриобластного сообщений на территории Ростовской области в соответствии с постановлени</w:t>
      </w:r>
      <w:r w:rsidR="00690B17" w:rsidRPr="005E6F75">
        <w:rPr>
          <w:rFonts w:ascii="Arial" w:eastAsia="Times New Roman" w:hAnsi="Arial" w:cs="Arial"/>
          <w:b/>
          <w:bCs/>
          <w:sz w:val="36"/>
          <w:szCs w:val="36"/>
          <w:lang w:eastAsia="ru-RU"/>
        </w:rPr>
        <w:t>ями</w:t>
      </w:r>
      <w:r w:rsidRPr="005E6F75">
        <w:rPr>
          <w:rFonts w:ascii="Arial" w:eastAsia="Times New Roman" w:hAnsi="Arial" w:cs="Arial"/>
          <w:b/>
          <w:bCs/>
          <w:sz w:val="36"/>
          <w:szCs w:val="36"/>
          <w:lang w:eastAsia="ru-RU"/>
        </w:rPr>
        <w:t xml:space="preserve"> ПРО от 15.12.201</w:t>
      </w:r>
      <w:r w:rsidR="00690B17" w:rsidRPr="005E6F75">
        <w:rPr>
          <w:rFonts w:ascii="Arial" w:eastAsia="Times New Roman" w:hAnsi="Arial" w:cs="Arial"/>
          <w:b/>
          <w:bCs/>
          <w:sz w:val="36"/>
          <w:szCs w:val="36"/>
          <w:lang w:eastAsia="ru-RU"/>
        </w:rPr>
        <w:t>1г.№232  и от 09.12.2011г. №212</w:t>
      </w:r>
    </w:p>
    <w:p w:rsidR="005E6F75" w:rsidRPr="005E6F75" w:rsidRDefault="005E6F75" w:rsidP="00690B17">
      <w:pPr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  <w:lang w:eastAsia="ru-RU"/>
        </w:rPr>
      </w:pPr>
    </w:p>
    <w:tbl>
      <w:tblPr>
        <w:tblW w:w="1518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99"/>
        <w:gridCol w:w="2977"/>
        <w:gridCol w:w="2693"/>
        <w:gridCol w:w="2268"/>
        <w:gridCol w:w="2638"/>
        <w:gridCol w:w="2323"/>
        <w:gridCol w:w="1985"/>
      </w:tblGrid>
      <w:tr w:rsidR="00777544" w:rsidRPr="00777544" w:rsidTr="00690B17">
        <w:trPr>
          <w:tblCellSpacing w:w="0" w:type="dxa"/>
        </w:trPr>
        <w:tc>
          <w:tcPr>
            <w:tcW w:w="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77544" w:rsidRPr="00777544" w:rsidRDefault="00777544" w:rsidP="00777544">
            <w:pPr>
              <w:spacing w:after="0" w:line="240" w:lineRule="auto"/>
              <w:outlineLvl w:val="5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  <w:r w:rsidRPr="00777544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льготники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Пригородное сообщение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Междугородное сообщение</w:t>
            </w:r>
          </w:p>
        </w:tc>
        <w:tc>
          <w:tcPr>
            <w:tcW w:w="2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Льготники «федерального регистра»</w:t>
            </w:r>
          </w:p>
        </w:tc>
        <w:tc>
          <w:tcPr>
            <w:tcW w:w="23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Пригородное сообщение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Междугородное сообщение</w:t>
            </w:r>
          </w:p>
        </w:tc>
      </w:tr>
      <w:tr w:rsidR="00777544" w:rsidRPr="00777544" w:rsidTr="00690B17">
        <w:trPr>
          <w:tblCellSpacing w:w="0" w:type="dxa"/>
        </w:trPr>
        <w:tc>
          <w:tcPr>
            <w:tcW w:w="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Ветераны труда и лица к ним приравненные (ветераны военной службы и ветераны государственной службы)</w:t>
            </w:r>
          </w:p>
          <w:p w:rsidR="00777544" w:rsidRPr="00777544" w:rsidRDefault="00777544" w:rsidP="00690B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(Областной закон РО от 22.10.2004  № 175-ЗС  </w:t>
            </w:r>
            <w:r w:rsidR="00690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социальной защите ветеранов труда»</w:t>
            </w:r>
            <w:proofErr w:type="gram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Предоставляется бесплатный проезд</w:t>
            </w: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предъявлении единого проездного талона, выдача которого производится органами социальной защиты населения бесплатно и без ограничения  срока действия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Предоставляется бесплатный проезд</w:t>
            </w: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предъявлении единого проездного талона, выдача которого производится органами социальной защиты населения бесплатно и без ограничения  срока действия</w:t>
            </w:r>
          </w:p>
        </w:tc>
        <w:tc>
          <w:tcPr>
            <w:tcW w:w="2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Военнослужащие, проходившие военную службу в воинских частях, учреждениях, военно-учебных заведениях, не входивших в состав действующей армии, в период с 22.06.1941 по 03.09.1945 не менее 6 месяцев;</w:t>
            </w:r>
          </w:p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Военнослужащие, награжденные орденами или медалями СССР за службу в указанный период</w:t>
            </w:r>
          </w:p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(ст. 17 ФЗ от 12.01.1995 </w:t>
            </w:r>
            <w:proofErr w:type="gramEnd"/>
          </w:p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gramStart"/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5-ФЗ «О ветеранах»)</w:t>
            </w:r>
            <w:proofErr w:type="gramEnd"/>
          </w:p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3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Предоставляется бесплатный проезд</w:t>
            </w:r>
          </w:p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независимо от размера ежемесячных выплат, которые они получают при предъявлении удостоверения о праве на льготу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Предоставляется бесплатный проезд </w:t>
            </w: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предъявлении удостоверения о праве на льготу</w:t>
            </w:r>
          </w:p>
        </w:tc>
      </w:tr>
      <w:tr w:rsidR="00777544" w:rsidRPr="00777544" w:rsidTr="00690B17">
        <w:trPr>
          <w:tblCellSpacing w:w="0" w:type="dxa"/>
        </w:trPr>
        <w:tc>
          <w:tcPr>
            <w:tcW w:w="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Ветераны труда Ростовской области</w:t>
            </w:r>
          </w:p>
          <w:p w:rsidR="00777544" w:rsidRPr="00777544" w:rsidRDefault="00777544" w:rsidP="00690B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(Областной закон РО от 20.09.2007 №763-ЗС   «О ветеранах труда Ростовской области</w:t>
            </w:r>
            <w:proofErr w:type="gram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Предоставляется бесплатный проезд</w:t>
            </w: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предъявлении единого проездного талона, выдача которого производится органами социальной защиты населения бесплатно и без ограничения  срока действия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Предоставляется бесплатный проезд</w:t>
            </w: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предъявлении единого проездного</w:t>
            </w:r>
          </w:p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талона, выдача которого производится органами социальной защиты населения бесплатно и без ограничения  срока действия</w:t>
            </w:r>
          </w:p>
        </w:tc>
        <w:tc>
          <w:tcPr>
            <w:tcW w:w="2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семей погибших (умерших) инвалидов войны, участников ВОВ и ветеранов боевых действий      (ст. 21 ФЗ от 12.01.1995  № 5-ФЗ «О ветеранах»)</w:t>
            </w:r>
          </w:p>
        </w:tc>
        <w:tc>
          <w:tcPr>
            <w:tcW w:w="23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Предоставляется бесплатный проезд</w:t>
            </w:r>
          </w:p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независимо от размера ежемесячных выплат, которые они получают при предъявлении удостоверения о праве на льготу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Предоставляется бесплатный проезд </w:t>
            </w: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предъявлении удостоверения о праве на льготу</w:t>
            </w:r>
          </w:p>
        </w:tc>
      </w:tr>
      <w:tr w:rsidR="00777544" w:rsidRPr="00777544" w:rsidTr="00690B17">
        <w:trPr>
          <w:tblCellSpacing w:w="0" w:type="dxa"/>
        </w:trPr>
        <w:tc>
          <w:tcPr>
            <w:tcW w:w="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Граждане, пострадавшие от политических репрессий</w:t>
            </w:r>
          </w:p>
          <w:p w:rsidR="00777544" w:rsidRPr="00777544" w:rsidRDefault="00777544" w:rsidP="00690B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(Областной закон РО от 22.10.2004 № 164-ЗС   «О социальной поддержке граждан, пострадавших от политических репрессий»)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Предоставляется бесплатный проезд</w:t>
            </w: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предъявлении единого проездного талона, выдача которого производится органами социальной защиты населения бесплатно и без ограничения  срока действия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Предоставляется 1 раз в год – 50 % стоимости проезда </w:t>
            </w: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предъявлении единого проездного талона, выдача которого производится органами социальной защиты населения бесплатно и без ограничения  срока действия</w:t>
            </w:r>
          </w:p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Инвалиды, имеющие III группу инвалидности</w:t>
            </w:r>
          </w:p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(ФЗ от 24.11.1995  № 181-ФЗ «О социальной защите инвалидов в РФ»)</w:t>
            </w:r>
          </w:p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Инвалиды, имеющие I и II группу инвалидности</w:t>
            </w:r>
          </w:p>
        </w:tc>
        <w:tc>
          <w:tcPr>
            <w:tcW w:w="23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Предоставляется бесплатный проезд</w:t>
            </w:r>
          </w:p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независимо от размера ежемесячных выплат, которые они получают при предъявлении справка ВТЭК</w:t>
            </w:r>
          </w:p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Бесплатный проезд на автомобильном транспорте по внутриобластным пригородным </w:t>
            </w: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маршрутам </w:t>
            </w:r>
            <w:r w:rsidRPr="00777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предоставляется </w:t>
            </w: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федеральным льготникам независимо от размера ежемесячных выплат, которые они получают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Предоставляется бесплатный проезд</w:t>
            </w:r>
          </w:p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предъявлении  справки ВТЭК</w:t>
            </w:r>
          </w:p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Оплачивают </w:t>
            </w: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проезд полностью</w:t>
            </w:r>
          </w:p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7544" w:rsidRPr="00777544" w:rsidTr="00690B17">
        <w:trPr>
          <w:tblCellSpacing w:w="0" w:type="dxa"/>
        </w:trPr>
        <w:tc>
          <w:tcPr>
            <w:tcW w:w="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Труженики тыла</w:t>
            </w:r>
          </w:p>
          <w:p w:rsidR="00777544" w:rsidRPr="00777544" w:rsidRDefault="00777544" w:rsidP="00690B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(Областной закон РО от 22.10.2004 № 163-ЗС   «О социальной защите тружеников тыла»</w:t>
            </w:r>
            <w:proofErr w:type="gram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Предоставляется бесплатный проезд</w:t>
            </w: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предъявлении единого проездного талона, выдача которого производится органами социальной защиты населения бесплатно и без ограничения  срока действия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Предоставляется бесплатный проезд</w:t>
            </w: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предъявлении единого проездного талона, выдача которого производится органами социальной защиты населения бесплатно и без ограничения  срока действия</w:t>
            </w:r>
          </w:p>
        </w:tc>
        <w:tc>
          <w:tcPr>
            <w:tcW w:w="2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77544" w:rsidRPr="00777544" w:rsidRDefault="00777544" w:rsidP="00690B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Граждане, подвергшиеся радиационному воздействию (Закон РФ от 15.05.1991 № 1244-1  «О социальной защите граждан, подвергшихся воздействию радиации </w:t>
            </w:r>
            <w:proofErr w:type="spellStart"/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вследствии</w:t>
            </w:r>
            <w:proofErr w:type="spellEnd"/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катастрофы на Чернобыльской АЭС», ФЗ от 26.11.1998 № 175-ФЗ  "О социальной защите граждан РФ, подвергшихся воздействию радиации вследствие аварии в 1957 году на производственном объединении «Маяк» и сбросов радиоактивных отходов в реку </w:t>
            </w:r>
            <w:proofErr w:type="spellStart"/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Теча</w:t>
            </w:r>
            <w:proofErr w:type="spellEnd"/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ФЗ от 10.01.2002 № 2-ФЗ  «О социальных гарантиях гражданам, подвергшимся </w:t>
            </w: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радиационному воздействию</w:t>
            </w:r>
            <w:proofErr w:type="gramEnd"/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вследствие ядерных испытаний на Семипалатинском полигоне»)</w:t>
            </w:r>
          </w:p>
        </w:tc>
        <w:tc>
          <w:tcPr>
            <w:tcW w:w="23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Предоставляется бесплатный проезд</w:t>
            </w:r>
          </w:p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независимо от размера ежемесячных выплат, которые они получают при предъявлении удостоверения о праве на льготу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77544" w:rsidRPr="00777544" w:rsidRDefault="00777544" w:rsidP="007775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Предоставляется бесплатный проезд </w:t>
            </w:r>
            <w:r w:rsidRPr="0077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предъявлении удостоверения, выданного гражданам, подвергшимся радиационному воздействию</w:t>
            </w:r>
          </w:p>
        </w:tc>
      </w:tr>
    </w:tbl>
    <w:p w:rsidR="006C0E82" w:rsidRDefault="006C0E82" w:rsidP="00167DE7"/>
    <w:sectPr w:rsidR="006C0E82" w:rsidSect="007775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7544"/>
    <w:rsid w:val="000A6995"/>
    <w:rsid w:val="00167DE7"/>
    <w:rsid w:val="005E6F75"/>
    <w:rsid w:val="00690B17"/>
    <w:rsid w:val="006C0E82"/>
    <w:rsid w:val="00777544"/>
    <w:rsid w:val="00A02573"/>
    <w:rsid w:val="00E84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E82"/>
  </w:style>
  <w:style w:type="paragraph" w:styleId="2">
    <w:name w:val="heading 2"/>
    <w:basedOn w:val="a"/>
    <w:link w:val="20"/>
    <w:uiPriority w:val="9"/>
    <w:qFormat/>
    <w:rsid w:val="00777544"/>
    <w:pPr>
      <w:spacing w:after="0" w:line="240" w:lineRule="auto"/>
      <w:outlineLvl w:val="1"/>
    </w:pPr>
    <w:rPr>
      <w:rFonts w:ascii="Arial" w:eastAsia="Times New Roman" w:hAnsi="Arial" w:cs="Arial"/>
      <w:b/>
      <w:bCs/>
      <w:sz w:val="44"/>
      <w:szCs w:val="44"/>
      <w:lang w:eastAsia="ru-RU"/>
    </w:rPr>
  </w:style>
  <w:style w:type="paragraph" w:styleId="6">
    <w:name w:val="heading 6"/>
    <w:basedOn w:val="a"/>
    <w:link w:val="60"/>
    <w:uiPriority w:val="9"/>
    <w:qFormat/>
    <w:rsid w:val="00777544"/>
    <w:pPr>
      <w:spacing w:after="0" w:line="240" w:lineRule="auto"/>
      <w:outlineLvl w:val="5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77544"/>
    <w:rPr>
      <w:rFonts w:ascii="Arial" w:eastAsia="Times New Roman" w:hAnsi="Arial" w:cs="Arial"/>
      <w:b/>
      <w:bCs/>
      <w:sz w:val="44"/>
      <w:szCs w:val="4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77754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Normal (Web)"/>
    <w:basedOn w:val="a"/>
    <w:uiPriority w:val="99"/>
    <w:unhideWhenUsed/>
    <w:rsid w:val="00777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754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1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63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9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57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77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605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968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10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80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3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019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4809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586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4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2013-06-05T05:34:00Z</cp:lastPrinted>
  <dcterms:created xsi:type="dcterms:W3CDTF">2013-06-04T07:20:00Z</dcterms:created>
  <dcterms:modified xsi:type="dcterms:W3CDTF">2013-06-05T05:41:00Z</dcterms:modified>
</cp:coreProperties>
</file>